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3082" w14:textId="263E60B8" w:rsidR="00945B5E" w:rsidRDefault="00F1673E">
      <w:pPr>
        <w:rPr>
          <w:rStyle w:val="Collegamentoipertestuale"/>
        </w:rPr>
      </w:pPr>
      <w:hyperlink r:id="rId4" w:history="1">
        <w:r w:rsidR="00E51FA2" w:rsidRPr="00E51FA2">
          <w:rPr>
            <w:rStyle w:val="Collegamentoipertestuale"/>
          </w:rPr>
          <w:t>https://www.regione.piemonte.it/web/temi/istruzione-formazione-lavoro/istruzione/voucher-scuola/voucher-scuola-2024-2025</w:t>
        </w:r>
      </w:hyperlink>
    </w:p>
    <w:p w14:paraId="1CB9C14E" w14:textId="77777777" w:rsidR="008F4F64" w:rsidRDefault="008F4F64">
      <w:pPr>
        <w:rPr>
          <w:rStyle w:val="Collegamentoipertestuale"/>
        </w:rPr>
      </w:pPr>
    </w:p>
    <w:p w14:paraId="5F5D525E" w14:textId="77777777" w:rsidR="008F4F64" w:rsidRDefault="008F4F64" w:rsidP="008F4F64">
      <w:pPr>
        <w:pStyle w:val="NormaleWeb"/>
      </w:pPr>
      <w:r>
        <w:t xml:space="preserve">Il voucher scuola è un buono che corrisponde ad un importo in denaro ed è messo a disposizione di </w:t>
      </w:r>
      <w:r>
        <w:rPr>
          <w:rStyle w:val="Enfasigrassetto"/>
          <w:rFonts w:eastAsiaTheme="majorEastAsia"/>
        </w:rPr>
        <w:t>studenti iscritti per il prossimo anno scolastico a scuole o agenzie formative.</w:t>
      </w:r>
    </w:p>
    <w:p w14:paraId="1A2DD21E" w14:textId="77777777" w:rsidR="008F4F64" w:rsidRDefault="008F4F64" w:rsidP="008F4F64">
      <w:pPr>
        <w:pStyle w:val="NormaleWeb"/>
      </w:pPr>
      <w:r>
        <w:t>Il voucher scuola viene riconosciuto dalla Regione sulla base della domanda presentata da un famigliare o dallo studente stesso se maggiorenne.</w:t>
      </w:r>
    </w:p>
    <w:p w14:paraId="6AE286F0" w14:textId="77777777" w:rsidR="008F4F64" w:rsidRDefault="008F4F64" w:rsidP="008F4F64">
      <w:pPr>
        <w:pStyle w:val="NormaleWeb"/>
      </w:pPr>
      <w:r>
        <w:rPr>
          <w:rStyle w:val="Enfasigrassetto"/>
          <w:rFonts w:eastAsiaTheme="majorEastAsia"/>
        </w:rPr>
        <w:t>Per l'anno scolastico 2024/2025 è possibile presentare la domanda dalle ore 12:00 del 28 maggio 2024 alle ore 12:00 del 28 giugno 2024. </w:t>
      </w:r>
    </w:p>
    <w:p w14:paraId="45A753DA" w14:textId="14C6F9F6" w:rsidR="008F4F64" w:rsidRDefault="00F1673E">
      <w:r>
        <w:rPr>
          <w:noProof/>
        </w:rPr>
        <w:drawing>
          <wp:inline distT="0" distB="0" distL="0" distR="0" wp14:anchorId="66C9414C" wp14:editId="7D99EA85">
            <wp:extent cx="6115050" cy="3219450"/>
            <wp:effectExtent l="0" t="0" r="0" b="0"/>
            <wp:docPr id="104812305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4F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787"/>
    <w:rsid w:val="00783787"/>
    <w:rsid w:val="008F4F64"/>
    <w:rsid w:val="00945B5E"/>
    <w:rsid w:val="009E76F6"/>
    <w:rsid w:val="00DD0547"/>
    <w:rsid w:val="00E51FA2"/>
    <w:rsid w:val="00F1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D4561"/>
  <w15:chartTrackingRefBased/>
  <w15:docId w15:val="{254A0038-ED14-41D9-8F6D-DE8FB785B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837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3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837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837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837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837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837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837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837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837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837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837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8378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8378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8378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8378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8378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8378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837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83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837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837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837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8378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8378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8378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83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8378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8378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E51FA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1FA2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8F4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8F4F6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8F4F6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regione.piemonte.it/web/temi/istruzione-formazione-lavoro/istruzione/voucher-scuola/voucher-scuola-2024-2025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Crobis</dc:creator>
  <cp:keywords/>
  <dc:description/>
  <cp:lastModifiedBy>Valentina Crobis</cp:lastModifiedBy>
  <cp:revision>4</cp:revision>
  <dcterms:created xsi:type="dcterms:W3CDTF">2024-05-28T10:46:00Z</dcterms:created>
  <dcterms:modified xsi:type="dcterms:W3CDTF">2024-05-28T10:57:00Z</dcterms:modified>
</cp:coreProperties>
</file>